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eastAsia="Times New Roman"/>
          <w:b/>
          <w:bCs/>
          <w:spacing w:val="-10"/>
          <w:kern w:val="2"/>
          <w:sz w:val="28"/>
          <w:szCs w:val="28"/>
          <w:lang w:eastAsia="ru-RU"/>
        </w:rPr>
      </w:pPr>
      <w:r>
        <w:rPr>
          <w:rFonts w:eastAsia="Times New Roman"/>
          <w:b/>
          <w:bCs/>
          <w:spacing w:val="-10"/>
          <w:kern w:val="2"/>
          <w:sz w:val="28"/>
          <w:szCs w:val="28"/>
          <w:lang w:eastAsia="ru-RU"/>
        </w:rPr>
        <w:t>ПУБЛИЧНАЯ ОФЕРТА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eastAsia="Times New Roman"/>
          <w:b/>
          <w:bCs/>
          <w:spacing w:val="-10"/>
          <w:kern w:val="2"/>
          <w:sz w:val="16"/>
          <w:szCs w:val="16"/>
          <w:lang w:eastAsia="ru-RU"/>
        </w:rPr>
      </w:pPr>
      <w:r>
        <w:rPr>
          <w:rFonts w:eastAsia="Times New Roman"/>
          <w:b/>
          <w:bCs/>
          <w:spacing w:val="-10"/>
          <w:kern w:val="2"/>
          <w:sz w:val="16"/>
          <w:szCs w:val="1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Российская Федерация, Москва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/>
          <w:color w:val="323232"/>
          <w:spacing w:val="-10"/>
          <w:sz w:val="16"/>
          <w:szCs w:val="16"/>
          <w:lang w:eastAsia="ru-RU"/>
        </w:rPr>
      </w:pPr>
      <w:r>
        <w:rPr>
          <w:rFonts w:eastAsia="Times New Roman"/>
          <w:color w:val="323232"/>
          <w:spacing w:val="-10"/>
          <w:sz w:val="16"/>
          <w:szCs w:val="1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Настоящий документ (далее по тексту – «Оферта») в соответствии с пунктом 2 статьи 437 Гражданского кодекса Российской Федерации</w:t>
      </w:r>
      <w:r>
        <w:rPr>
          <w:rStyle w:val="FootnoteReference"/>
          <w:rFonts w:eastAsia="Times New Roman"/>
          <w:color w:val="323232"/>
          <w:spacing w:val="-10"/>
          <w:sz w:val="28"/>
          <w:szCs w:val="28"/>
          <w:lang w:eastAsia="ru-RU"/>
        </w:rPr>
        <w:footnoteReference w:id="2"/>
      </w: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 xml:space="preserve"> является предложением Индивидуального предпринимателя Силаевой Алины Сергеевны</w:t>
      </w:r>
      <w:r>
        <w:rPr>
          <w:rStyle w:val="FootnoteReference"/>
          <w:rFonts w:eastAsia="Times New Roman"/>
          <w:color w:val="323232"/>
          <w:spacing w:val="-10"/>
          <w:sz w:val="28"/>
          <w:szCs w:val="28"/>
          <w:lang w:eastAsia="ru-RU"/>
        </w:rPr>
        <w:footnoteReference w:id="3"/>
      </w: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, ИНН 771895759133, ОГРНИП 323774600736796 (далее по тексту – «Исполнитель») заключить договор возмездного оказания услуг, согласованных с лицом, акцептовавшим настоящую оферту (далее по тексту также – «Заказчик»), имеющим намерение воспользоваться услугами Исполнителя на предложенных в Оферте условиях.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hanging="0" w:left="0"/>
        <w:contextualSpacing/>
        <w:jc w:val="center"/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  <w:t>ТЕРМИНЫ И ОПРЕДЕЛЕНИЯ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В целях однозначной трактовки положений Оферты нижеприведенные термины и определения используются в следующем значении: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«Акцепт» – заключение Заказчиком договора возмездного оказания услуг с Исполнителем на условиях, предусмотренных Офертой. Акцепт означает полное и безоговорочное принятие предложения Исполнителя.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«Договор» – заключенный посредством Акцепта Оферты договор возмездного оказания услуг между Исполнителем и Заказчиком.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«Услуги» – комплекс услуг, оказываемых Исполнителем по договору возмездного оказания услуг, перечень которых указан в пункте 3.1 Оферты.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«Сайт» – сайт Исполнителя в сети Интернет, расположенный по адресу </w:t>
      </w:r>
      <w:hyperlink r:id="rId2">
        <w:r>
          <w:rPr>
            <w:rStyle w:val="Hyperlink"/>
            <w:rFonts w:eastAsia="Times New Roman"/>
            <w:spacing w:val="-10"/>
            <w:sz w:val="28"/>
            <w:szCs w:val="28"/>
            <w:lang w:eastAsia="ru-RU"/>
          </w:rPr>
          <w:t>https://asvisacenter.ru/</w:t>
        </w:r>
      </w:hyperlink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«Въездной документ» – выданный государством назначения разрешительный документ на въезд, пребывание, жительство, осуществление трудовой деятельности, получение образования и/или транзитный переезд через территорию такого государства на основании действительных документов, удостоверяющих личность лица.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«Дипломатическое представительство» – орган государственной власти иностранного государства, ведающее вопросами иностранных дел. Для целей упоминания в настоящей Оферте к числу Дипломатических представительств отнесены Посольства иностранных государств, их Консульские отделы и иные Консульские учреждения.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«Визовый центр» – юридическое лицо, имеющее официальную аккредитацию Дипломатического представительства иностранного государства в Российской Федерации на выдачу Въездных документов.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«Заявка» – задание Заказчика, составленное и направленное в адрес Исполнителя. Форма и способ направления Заявки определены в пункте 4.3 Оферты.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В Оферте могут быть использованы термины, не определенные в пункте 1.1. Оферты. В таком случае толкование термина производится в соответствии с текстом Оферты. В случае отсутствия однозначного толкования термина в тексте Оферты следует руководствоваться толкованием термина, определенным в соответствии с законодательством Российской Федерации.</w:t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eastAsia="Times New Roman"/>
          <w:color w:val="323232"/>
          <w:spacing w:val="-10"/>
          <w:sz w:val="16"/>
          <w:szCs w:val="16"/>
          <w:lang w:eastAsia="ru-RU"/>
        </w:rPr>
      </w:pPr>
      <w:r>
        <w:rPr>
          <w:rFonts w:eastAsia="Times New Roman"/>
          <w:color w:val="323232"/>
          <w:spacing w:val="-10"/>
          <w:sz w:val="16"/>
          <w:szCs w:val="16"/>
          <w:lang w:eastAsia="ru-RU"/>
        </w:rPr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eastAsia="Times New Roman"/>
          <w:color w:val="323232"/>
          <w:spacing w:val="-10"/>
          <w:sz w:val="16"/>
          <w:szCs w:val="16"/>
          <w:lang w:eastAsia="ru-RU"/>
        </w:rPr>
      </w:pPr>
      <w:r>
        <w:rPr>
          <w:rFonts w:eastAsia="Times New Roman"/>
          <w:color w:val="323232"/>
          <w:spacing w:val="-10"/>
          <w:sz w:val="16"/>
          <w:szCs w:val="16"/>
          <w:lang w:eastAsia="ru-RU"/>
        </w:rPr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eastAsia="Times New Roman"/>
          <w:color w:val="323232"/>
          <w:spacing w:val="-10"/>
          <w:sz w:val="16"/>
          <w:szCs w:val="16"/>
          <w:lang w:eastAsia="ru-RU"/>
        </w:rPr>
      </w:pPr>
      <w:r>
        <w:rPr>
          <w:rFonts w:eastAsia="Times New Roman"/>
          <w:color w:val="323232"/>
          <w:spacing w:val="-10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hanging="0" w:left="0"/>
        <w:contextualSpacing/>
        <w:jc w:val="center"/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  <w:t>ПОРЯДОК АКЦЕПТА ОФЕРТЫ И ЗАКЛЮЧЕНИЕ ДОГОВОРА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Заказчик обязуется ознакомиться с содержанием Оферты и условиями Договора до совершения Акцепта.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Полным и безоговорочным принятием Заказчиком предложения Исполнителя заключить договор возмездного оказания услуг (Акцепт Оферты) считается оплата Заказчиком денежной суммы в размере, соответствующем стоимости Услуг, указанной Исполнителем по результатам рассмотрения Заявки Заказчика.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Оферта вступает в силу с момента ее Акцепта Заказчиком и действует до момента отзыва Акцепта Заказчиком в порядке, предусмотренном условиями</w:t>
      </w:r>
      <w:r>
        <w:rPr>
          <w:rFonts w:eastAsia="Times New Roman"/>
          <w:color w:val="FF0000"/>
          <w:spacing w:val="-1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Оферты.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 xml:space="preserve">Данная Оферта является действительной в той редакции и на тех условиях, которые существовали на день ее Акцепта. </w:t>
      </w:r>
    </w:p>
    <w:p>
      <w:pPr>
        <w:pStyle w:val="Normal"/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eastAsia="Times New Roman"/>
          <w:color w:val="323232"/>
          <w:spacing w:val="-10"/>
          <w:sz w:val="16"/>
          <w:szCs w:val="16"/>
          <w:lang w:eastAsia="ru-RU"/>
        </w:rPr>
      </w:pPr>
      <w:r>
        <w:rPr>
          <w:rFonts w:eastAsia="Times New Roman"/>
          <w:color w:val="323232"/>
          <w:spacing w:val="-10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hanging="0" w:left="0"/>
        <w:contextualSpacing/>
        <w:jc w:val="center"/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  <w:t>ПЕРЕЧЕНЬ УСЛУГ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Перечень Услуг, оказываемых Исполнителем в рамках настоящей Публичной оферты: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устные и письменные консультации и информирование по вопросам получения Въездных документов Заказчиком и/или третьими лицами, в интересах которых действует Заказчик;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содействие в формировании комплекта документов, необходимого для получения Въездных документов;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оказание помощи в подготовке и обработке документов Заказчика и/или третьих(им) лиц(ам), в интересах которых действует Заказчик, с целью представления в Визовые центры и/или Дипломатические представительства для оформления Въездных документов согласно требованиям, установленным законодательством иностранных государств;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оказание помощи в подготовке и обработке документов Заказчика и/или третьими лицами, в интересах которых действует Заказчик, с целью оформления договоров страхования;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содействие в доставке, подаче и получении документов Заказчика и/или третьих лиц, в интересах которых действует Заказчик;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представление интересов Заказчика и/или указанных им третьих лиц во взаимодействии с Визовыми центрами и/или Дипломатическими представительствами;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содействие в оплате консульских сборов Дипломатических представительств и сервисных сборов Визовых центров;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иные услуги, связанные с представлением интересов Заказчика и/или указанных им третьих лиц в целях содействия в получения Въездных документов.</w:t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eastAsia="Times New Roman"/>
          <w:color w:val="323232"/>
          <w:spacing w:val="-10"/>
          <w:sz w:val="16"/>
          <w:szCs w:val="16"/>
          <w:lang w:eastAsia="ru-RU"/>
        </w:rPr>
      </w:pPr>
      <w:r>
        <w:rPr>
          <w:rFonts w:eastAsia="Times New Roman"/>
          <w:color w:val="323232"/>
          <w:spacing w:val="-10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hanging="0" w:left="0"/>
        <w:contextualSpacing/>
        <w:jc w:val="center"/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  <w:t>ПРЕДМЕТ ДОГОВОРА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Предмет Договора формируется путем составления Заказчиком Заявки и подтверждения ее Исполнителем.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Заявка составляется по форме Исполнителя или в свободной форме с обязательным указанием следующих сведений: полных фамилии имени отчества Заказчика; контактные данные Заказчика, в т.ч. телефон, адрес электронной почты; запрашиваемая Услуга, в т.ч. вид Въездного документа, желаемый период действия, государство назначения и иные сведения, необходимые для определения вида Услуг.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 xml:space="preserve">Заявка подлежит передаче Исполнителю нарочно, с использованием почтовой связи, курьерской доставкой, СМС-сообщением, путем заполнения электронной формы на Сайте или путем направления электронного сообщения: по электронной почте Исполнителя </w:t>
      </w:r>
      <w:r>
        <w:rPr>
          <w:rFonts w:eastAsia="Times New Roman"/>
          <w:spacing w:val="-10"/>
          <w:sz w:val="28"/>
          <w:szCs w:val="28"/>
          <w:u w:val="single"/>
          <w:lang w:eastAsia="ru-RU"/>
        </w:rPr>
        <w:t>visacenteras@yandex.ru</w:t>
      </w:r>
      <w:r>
        <w:rPr>
          <w:rFonts w:eastAsia="Times New Roman"/>
          <w:spacing w:val="-10"/>
          <w:sz w:val="28"/>
          <w:szCs w:val="28"/>
          <w:lang w:eastAsia="ru-RU"/>
        </w:rPr>
        <w:t xml:space="preserve">; </w:t>
      </w: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в адрес учетной записи Исполнителя в системах обмена мгновенными сообщения с помощью сети Интернет (</w:t>
      </w:r>
      <w:r>
        <w:rPr>
          <w:rFonts w:eastAsia="Times New Roman"/>
          <w:color w:val="FF0000"/>
          <w:spacing w:val="-10"/>
          <w:sz w:val="28"/>
          <w:szCs w:val="28"/>
          <w:lang w:eastAsia="ru-RU"/>
        </w:rPr>
        <w:t>Telegram, WhatsApp, Skyp</w:t>
      </w: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e); в адрес учетной записи Исполнителя в социальной сети (</w:t>
      </w:r>
      <w:r>
        <w:rPr>
          <w:rFonts w:eastAsia="Times New Roman"/>
          <w:color w:val="FF0000"/>
          <w:spacing w:val="-10"/>
          <w:sz w:val="28"/>
          <w:szCs w:val="28"/>
          <w:u w:val="single"/>
          <w:lang w:eastAsia="ru-RU"/>
        </w:rPr>
        <w:t>Facebook, Instagram,</w:t>
      </w: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FF0000"/>
          <w:spacing w:val="-10"/>
          <w:sz w:val="28"/>
          <w:szCs w:val="28"/>
          <w:lang w:eastAsia="ru-RU"/>
        </w:rPr>
        <w:t>Вконтакте, Одноклассники</w:t>
      </w: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) и иными способами, сложившимися из установившейся во взаимоотношениях Сторон практики, позволяющими установить, что сообщение исходит от Заказчика и адресовано Исполнителю.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 xml:space="preserve">Заявки принимаются Исполнителем в будние дни в период с </w:t>
      </w:r>
      <w:r>
        <w:rPr>
          <w:rFonts w:eastAsia="Times New Roman"/>
          <w:color w:val="FF0000"/>
          <w:spacing w:val="-10"/>
          <w:sz w:val="28"/>
          <w:szCs w:val="28"/>
          <w:lang w:eastAsia="ru-RU"/>
        </w:rPr>
        <w:t>09:00 до 18:00</w:t>
      </w: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 xml:space="preserve"> (по московскому времени). Заявки, поступившие за пределами указанного периода, в том числе заявки в электронной форме, обрабатываются Исполнителем в рабочее время следующего дня. Заявки подлежат рассмотрению Исполнителем в течение 24 часов с момента поступления.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По результатам рассмотрения полученной от Заказчика Заявки Исполнитель письменно или посредством электронных каналов связи информирует Заказчика о стоимости, сроках оказания Услуг и перечне необходимых для оказания Услуг сведений и документов.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В случае если Заявка исполнена в письменной форме и передана нарочно, с использованием почтовой связи или курьерской доставкой, Исполнитель вносит в форму Заявки сведения о подтверждении Заявки, стоимости, сроках оказания Услуг и заверяет Заявку подписью уполномоченного представителя и оттиском печати, после чего передает Заявку Заказчику или направляет в ответном письме по указанному адресу с использованием почтовой связи или курьерской доставкой.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В случае, если Заявка исполнена путем заполнения электронной формы на Сайте, направлена Заказчиком в адрес Исполнителя СМС-сообщением или посредством электронных каналов связи, Исполнитель направляет Заказчику подтверждение Заявки, содержащее сведения о стоимости и сроках оказания Услуг, в ответном письме (сообщении) с использованием того же электронного канала связи или по указанному Заказчиком в Заявке электронному адресу.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Подтвержденный Исполнителем объем Услуг, указанный в Заявке, составляет предмет Договора.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Внесение изменений в Заявку допускается до момента оплаты Услуг Заказчиком.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/>
          <w:color w:val="323232"/>
          <w:spacing w:val="-10"/>
          <w:sz w:val="16"/>
          <w:szCs w:val="16"/>
          <w:lang w:eastAsia="ru-RU"/>
        </w:rPr>
      </w:pPr>
      <w:r>
        <w:rPr>
          <w:rFonts w:eastAsia="Times New Roman"/>
          <w:color w:val="323232"/>
          <w:spacing w:val="-10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hanging="0" w:left="0"/>
        <w:contextualSpacing/>
        <w:jc w:val="center"/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  <w:t>СТОИМОСТЬ УСЛУГ И ПОРЯДОК ОПЛАТЫ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Стоимость Услуг определяется Исполнителем в соответствии с ценами указанными на сайте Исполнителя в сети Интернет, расположенном по адресу </w:t>
      </w:r>
      <w:hyperlink r:id="rId3">
        <w:r>
          <w:rPr>
            <w:rStyle w:val="Hyperlink"/>
            <w:rFonts w:eastAsia="Times New Roman"/>
            <w:spacing w:val="-10"/>
            <w:sz w:val="28"/>
            <w:szCs w:val="28"/>
            <w:lang w:eastAsia="ru-RU"/>
          </w:rPr>
          <w:t>https://asvisacenter.ru/</w:t>
        </w:r>
      </w:hyperlink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, по результатам рассмотрения Заявки Заказчика с учетом объема, сроков оказания Услуг, наличия/отсутствия особых обстоятельств Заказчика, усложняющих оформление и/или подачу документов на получение Въездного документа, размера консульских сборов Дипломатических представительств и сервисных сборов Визовых центров, курьерских, представительских и иных сопутствующих расходов, в том числе связанных с оказанием дополнительных услуг, прямо не поименованных в пункте 3.1 Оферты.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Оплата Услуг Исполнителя осуществляется Заказчиком в форме авансовых платежей в размере 100% (ста процентов) стоимости Услуг.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Оплата Услуг производится Заказчиком в российских рублях в безналичном порядке, путем осуществления банковских переводов с расчетного счета Заказчика на расчетный счет Исполнителя или платежа, выполненного посредством банковских карт и других способов оплаты, доступных на Сайте.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Оплата Услуг Заказчиком в размере, указанном Исполнителем в порядке, установленном в пункте 4.5. Оферты, помимо Акцепта Оферты означает выдачу задания на оказание Услуг и согласие Заказчика со всеми условиями Договора (объемом, сроками оказания, стоимостью Услуг и иными).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В случае если после оплаты Услуг Заказчик имеет намерение внести изменения в указанные в Заявке сведения в части требуемых Въездных документов, государства назначения, количества лиц и/или желаемого периода действия Въездных документов, Исполнитель вправе требовать дополнительной оплаты Услуг, такие дополнительные Услуги согласовываются Сторонами в новой Заявке в порядке, предусмотренном пунктам 4.3-4.5 Оферты.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spacing w:val="-10"/>
          <w:sz w:val="28"/>
          <w:szCs w:val="28"/>
        </w:rPr>
        <w:t>В случае переноса момента оказания услуг по письменной просьбе Заказчика, внесенное вознаграждение резервируется Исполнителем для последующего использования в качестве оплаты по Договору, при этом все иные условия по Договору сохраняют свое действие.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/>
          <w:color w:val="323232"/>
          <w:spacing w:val="-10"/>
          <w:sz w:val="16"/>
          <w:szCs w:val="16"/>
          <w:lang w:eastAsia="ru-RU"/>
        </w:rPr>
      </w:pPr>
      <w:r>
        <w:rPr>
          <w:rFonts w:eastAsia="Times New Roman"/>
          <w:color w:val="323232"/>
          <w:spacing w:val="-10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hanging="0" w:left="0"/>
        <w:contextualSpacing/>
        <w:jc w:val="center"/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  <w:t>ПРАВА И ОБЯЗАННОСТИ ИСПОЛНИТЕЛЯ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Исполнитель обязуется: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Оказать Заказчику Услуги в соответствии с Договором, заключенным на условиях Оферты.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FF0000"/>
          <w:spacing w:val="-10"/>
          <w:sz w:val="28"/>
          <w:szCs w:val="28"/>
          <w:lang w:eastAsia="ru-RU"/>
        </w:rPr>
      </w:pPr>
      <w:r>
        <w:rPr>
          <w:rFonts w:eastAsia="Times New Roman"/>
          <w:color w:val="FF0000"/>
          <w:spacing w:val="-10"/>
          <w:sz w:val="28"/>
          <w:szCs w:val="28"/>
          <w:lang w:eastAsia="ru-RU"/>
        </w:rPr>
        <w:t>Направлять Заказчику чек об оплате Услуг в электронном формате по указанному Заказчиком электронному адресу.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Представить Заказчику до начала оказания Услуг форму анкеты (опросного листа) для внесения информации необходимой для оказания Услуг.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По требованию Заказчика предоставлять акты сдачи-приемки услуг и счета-фактуры, если Заказчик является индивидуальным предпринимателем.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Обеспечить сохранность документов, переданных Заказчиком.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Информировать Заказчика о возникновении обстоятельств, препятствующих оказанию Услуг.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Давать Заказчику устные и письменные указания, непосредственно связанные с административными процедурами, обуславливающими оформление Въездных документов.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Предоставлять по запросам Заказчика информацию о ходе оказания Услуг.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Исполнитель вправе: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В любое время в период исполнения обязательств по Договору запрашивать у Заказчика документы и/или сведения, связанные с оказанием Услуг по Договору.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Приостановить оказание Заказчику Услуг по Договору по техническим, технологическим или иным причинам, препятствующим оказанию Услуг, на период устранения таких причин.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Приостановить оказание Услуг по Договору и/или досрочно расторгнуть Договор в одностороннем внесудебном порядке в случаях нарушения Заказчиком обязательств, принятых в соответствии с Договором.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Для оказания Услуг Исполнитель вправе по своему усмотрению и за свой счет привлекать третьих лиц, оставаясь ответственным за результат оказания Услуг.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Вносить изменения в условия Оферты и/или отозвать Оферту в любой момент по своему усмотрению. В случае внесения Исполнителем изменений в Оферту, такие изменения вступают в силу с момента размещения на Сайте измененного текста Оферты, если иной срок вступления изменений в силу не определен дополнительно при таком размещении. Отзыв Оферты Исполнителем не является основанием для отказа Исполнителя от обязательств по ранее заключенному Договору.</w:t>
      </w:r>
    </w:p>
    <w:p>
      <w:pPr>
        <w:pStyle w:val="ListParagraph"/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left="709"/>
        <w:contextualSpacing/>
        <w:jc w:val="both"/>
        <w:rPr>
          <w:rFonts w:eastAsia="Times New Roman"/>
          <w:color w:val="323232"/>
          <w:spacing w:val="-10"/>
          <w:sz w:val="16"/>
          <w:szCs w:val="16"/>
          <w:lang w:eastAsia="ru-RU"/>
        </w:rPr>
      </w:pPr>
      <w:r>
        <w:rPr>
          <w:rFonts w:eastAsia="Times New Roman"/>
          <w:color w:val="323232"/>
          <w:spacing w:val="-10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hanging="0" w:left="0"/>
        <w:contextualSpacing/>
        <w:jc w:val="center"/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  <w:t>ПРАВА И ОБЯЗАННОСТИ ЗАКАЗЧИКА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Оплачивать Услуги Исполнителя по Договору в порядке и в сроки, установленные Договором.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Предоставить Исполнителю до начала оказания Услуг анкету (опросный лист), оригиналы и (или) копии документов, необходимые для оказания Услуг. Анкета (опросный лист) должна содержать достоверную, точную и полную информацию о Заказчике и третьих лицах, в интересах которых действует Заказчик, и характеристиках запрашиваемой Услуги.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Поддерживать указанную в анкете (опросном листе) информацию в актуальном состоянии. В случае если Заказчиком предоставлена недостоверная информация или у Исполнителя есть серьезные основания полагать, что предоставленная Заказчиком в Заявке информация неверна, неполна или неточна, Исполнитель имеет право приостановить оказание Услуг до момента представления Заказчиком достоверных сведений.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Заказчик не вправе передавать свои права по Договору какой-либо третьей стороне.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Информировать Исполнителя о совершении любых действий и/или о возникновении обстоятельств, непосредственно связанных с Услугами, оказываемыми по Договору, включая, но не ограничиваясь следующими: о приобретении перевозочных документов, об оформлении договоров страхования, о самостоятельном взаимодействии с Визовыми центрами и/или Дипломатическими представительствами.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Предоставлять запрашиваемые Исполнителем сведения и документы, необходимые для оказания Услуг.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Неукоснительно следовать указаниям Исполнителя, непосредственно связанным с административными процедурами, обуславливающими оформление Въездных документов.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Заказчик вправе: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Проверять ход оказания Услуг по Договору, запрашивать в устной или письменной форме соответствующую информацию у Исполнителя.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spacing w:val="-10"/>
          <w:sz w:val="28"/>
          <w:szCs w:val="28"/>
          <w:lang w:eastAsia="ru-RU"/>
        </w:rPr>
      </w:pPr>
      <w:r>
        <w:rPr>
          <w:rFonts w:eastAsia="Times New Roman"/>
          <w:spacing w:val="-10"/>
          <w:sz w:val="28"/>
          <w:szCs w:val="28"/>
          <w:lang w:eastAsia="ru-RU"/>
        </w:rPr>
        <w:t>Осуществлять контроль хода оказания Услуг. Исполнитель обязан обеспечить Заказчику доступ к информации о ходе оказания Услуг.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spacing w:val="-10"/>
          <w:sz w:val="28"/>
          <w:szCs w:val="28"/>
          <w:lang w:eastAsia="ru-RU"/>
        </w:rPr>
      </w:pPr>
      <w:r>
        <w:rPr>
          <w:rFonts w:eastAsia="Times New Roman"/>
          <w:spacing w:val="-10"/>
          <w:sz w:val="28"/>
          <w:szCs w:val="28"/>
          <w:lang w:eastAsia="ru-RU"/>
        </w:rPr>
        <w:t>Представлять Исполнителю любую информацию, копии документов, электронные образы документов, в том числе посредством электронной почты.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spacing w:val="-10"/>
          <w:sz w:val="28"/>
          <w:szCs w:val="28"/>
          <w:lang w:eastAsia="ru-RU"/>
        </w:rPr>
      </w:pPr>
      <w:r>
        <w:rPr>
          <w:rFonts w:eastAsia="Times New Roman"/>
          <w:spacing w:val="-10"/>
          <w:sz w:val="28"/>
          <w:szCs w:val="28"/>
          <w:lang w:eastAsia="ru-RU"/>
        </w:rPr>
        <w:t xml:space="preserve">Отказаться от исполнения Договора до момента принятия результата оказания Услуг в порядке, предусмотренном пунктом 8.6 Оферты, с учетом пунктов 7.2.5-7.2.6 Оферты, </w:t>
      </w:r>
      <w:hyperlink r:id="rId4">
        <w:r>
          <w:rPr>
            <w:rStyle w:val="Hyperlink"/>
            <w:rFonts w:eastAsia="Times New Roman"/>
            <w:color w:val="auto"/>
            <w:spacing w:val="-10"/>
            <w:sz w:val="28"/>
            <w:szCs w:val="28"/>
            <w:lang w:eastAsia="ru-RU"/>
          </w:rPr>
          <w:t>Условий возврата денежных средств</w:t>
        </w:r>
      </w:hyperlink>
      <w:r>
        <w:rPr>
          <w:rFonts w:eastAsia="Times New Roman"/>
          <w:spacing w:val="-10"/>
          <w:sz w:val="28"/>
          <w:szCs w:val="28"/>
          <w:lang w:eastAsia="ru-RU"/>
        </w:rPr>
        <w:t>, размещенных на сайте Исполнителя в сети Интернет, расположенном по адресу </w:t>
      </w:r>
      <w:hyperlink r:id="rId5">
        <w:r>
          <w:rPr>
            <w:rStyle w:val="Hyperlink"/>
            <w:rFonts w:eastAsia="Times New Roman"/>
            <w:color w:val="auto"/>
            <w:spacing w:val="-10"/>
            <w:sz w:val="28"/>
            <w:szCs w:val="28"/>
            <w:lang w:eastAsia="ru-RU"/>
          </w:rPr>
          <w:t>https://asvisacenter.ru/</w:t>
        </w:r>
      </w:hyperlink>
      <w:r>
        <w:rPr>
          <w:rFonts w:eastAsia="Times New Roman"/>
          <w:spacing w:val="-10"/>
          <w:sz w:val="28"/>
          <w:szCs w:val="28"/>
          <w:lang w:eastAsia="ru-RU"/>
        </w:rPr>
        <w:t>, при условии оплаты Исполнителю фактически понесенных им расходов.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spacing w:val="-10"/>
          <w:sz w:val="28"/>
          <w:szCs w:val="28"/>
          <w:lang w:eastAsia="ru-RU"/>
        </w:rPr>
      </w:pPr>
      <w:r>
        <w:rPr>
          <w:rFonts w:eastAsia="Times New Roman"/>
          <w:spacing w:val="-10"/>
          <w:sz w:val="28"/>
          <w:szCs w:val="28"/>
          <w:lang w:eastAsia="ru-RU"/>
        </w:rPr>
        <w:t>О</w:t>
      </w:r>
      <w:r>
        <w:rPr>
          <w:spacing w:val="-10"/>
          <w:sz w:val="28"/>
          <w:szCs w:val="28"/>
        </w:rPr>
        <w:t>тказаться от исполнения Договора до момента записи на получение Въездного документа. При этом стоимость фактически оказанного объема услуг приравнивается стоимости информационных и консультационных услуг (пункт 3.1.1 Оферты), фактически предоставленных Исполнителем и принятых Заказчиком, что составляет 20 000,00 руб. (двадцать тысяч рублей 00 копеек), которые удерживаются Исполнителем.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spacing w:val="-10"/>
          <w:sz w:val="28"/>
          <w:szCs w:val="28"/>
          <w:lang w:eastAsia="ru-RU"/>
        </w:rPr>
      </w:pPr>
      <w:r>
        <w:rPr>
          <w:spacing w:val="-10"/>
          <w:sz w:val="28"/>
          <w:szCs w:val="28"/>
        </w:rPr>
        <w:t>Отказаться от исполнения Договора после записи на получение Въездного документа, при этом стоимость фактически предоставленных Исполнителем и принятых Заказчиком услуг составляет полную стоимость перечня услуг из Заявки Заказчика, которая удерживается Исполнителем.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spacing w:val="-10"/>
          <w:sz w:val="28"/>
          <w:szCs w:val="28"/>
          <w:lang w:eastAsia="ru-RU"/>
        </w:rPr>
      </w:pPr>
      <w:r>
        <w:rPr>
          <w:rFonts w:eastAsia="Times New Roman"/>
          <w:spacing w:val="-10"/>
          <w:sz w:val="28"/>
          <w:szCs w:val="28"/>
          <w:lang w:eastAsia="ru-RU"/>
        </w:rPr>
        <w:t xml:space="preserve">Отказаться от исполнения Договора в случае, если Исполнителем нарушен указанный им при подтверждении Заявки срок оказания Услуг более чем на 30 (тридцать) календарных дней, при условии оплаты Исполнителю фактически понесенных им расходов, с учетом </w:t>
      </w:r>
      <w:hyperlink r:id="rId6">
        <w:r>
          <w:rPr>
            <w:rStyle w:val="Hyperlink"/>
            <w:rFonts w:eastAsia="Times New Roman"/>
            <w:color w:val="auto"/>
            <w:spacing w:val="-10"/>
            <w:sz w:val="28"/>
            <w:szCs w:val="28"/>
            <w:lang w:eastAsia="ru-RU"/>
          </w:rPr>
          <w:t>Условий возврата денежных средств</w:t>
        </w:r>
      </w:hyperlink>
      <w:r>
        <w:rPr>
          <w:rFonts w:eastAsia="Times New Roman"/>
          <w:spacing w:val="-10"/>
          <w:sz w:val="28"/>
          <w:szCs w:val="28"/>
          <w:lang w:eastAsia="ru-RU"/>
        </w:rPr>
        <w:t>, размещенных на сайте Исполнителя в сети Интернет, расположенном по адресу </w:t>
      </w:r>
      <w:hyperlink r:id="rId7">
        <w:r>
          <w:rPr>
            <w:rStyle w:val="Hyperlink"/>
            <w:rFonts w:eastAsia="Times New Roman"/>
            <w:color w:val="auto"/>
            <w:spacing w:val="-10"/>
            <w:sz w:val="28"/>
            <w:szCs w:val="28"/>
            <w:lang w:eastAsia="ru-RU"/>
          </w:rPr>
          <w:t>https://asvisacenter.ru/</w:t>
        </w:r>
      </w:hyperlink>
      <w:r>
        <w:rPr>
          <w:rFonts w:eastAsia="Times New Roman"/>
          <w:spacing w:val="-10"/>
          <w:sz w:val="28"/>
          <w:szCs w:val="28"/>
          <w:lang w:eastAsia="ru-RU"/>
        </w:rPr>
        <w:t>.</w:t>
      </w:r>
    </w:p>
    <w:p>
      <w:pPr>
        <w:pStyle w:val="ListParagraph"/>
        <w:shd w:val="clear" w:color="auto" w:fill="FFFFFF"/>
        <w:spacing w:lineRule="auto" w:line="240" w:before="0" w:after="0"/>
        <w:ind w:left="1080"/>
        <w:contextualSpacing/>
        <w:jc w:val="both"/>
        <w:rPr>
          <w:rFonts w:eastAsia="Times New Roman"/>
          <w:spacing w:val="-10"/>
          <w:sz w:val="16"/>
          <w:szCs w:val="16"/>
          <w:lang w:eastAsia="ru-RU"/>
        </w:rPr>
      </w:pPr>
      <w:r>
        <w:rPr>
          <w:rFonts w:eastAsia="Times New Roman"/>
          <w:spacing w:val="-10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hanging="0" w:left="0"/>
        <w:contextualSpacing/>
        <w:jc w:val="center"/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  <w:t>ПОРЯДОК ОКАЗАНИЯ УСЛУГ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Исполнитель приступает к оказанию Услуг в полном объеме с момента Акцепта Заказчиком Оферты, но не ранее момента получения от Заказчика анкеты (опросного листа), оригиналов и (или) копий документов, необходимых для оказания полного объема Услуг, а до этого момента, Исполнитель может оказывать Заказчику информационно-консультационные услуги, предусмотренные пунктом 3.1.1. Оферты.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Срок оказания Услуг, указанный Исполнителем при подтверждении Заявки, исчисляется с момента оплаты Услуг в соответствии с пунктом 5.2. Оферты и передачи Заказчиком Исполнителю анкеты (опросного листа), а также всех необходимых для оказания Услуг документов.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В случае возникновения объективной необходимости представления дополнительных сведений и документов течение срока оказания Услуг, указанного Исполнителем при подтверждении Заявки, приостанавливается до момента представления Заказчиком запрошенных сведений и документов.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Исполнитель передает результат оказания Услуг Заказчику до истечения срока, указанного им при подтверждении Заявки. Передача Заказчику результата оказания услуг осуществляется по месту нахождения Исполнителя, с использованием почтовой связи или курьерской доставкой.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Результатом оказания Услуг по подготовке и/или подаче документов в Визовые центры и/или Дипломатические представительства с целью оформления Въездного документа является непосредственно Въездной документ или документ об отказе в оформлении Въездного документа, выданный Визовым центром или Дипломатическим представительством.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Услуги считаются оказанными надлежащим образом и принятыми Заказчиком, в случае если в течение 7 (семи) рабочих дней с момента получения Заказчиком результата оказания Услуг, в адрес Исполнителя не поступят письменные замечания Заказчика по качеству и объему оказанных Услуг с указанием и описанием недостатков.</w:t>
      </w:r>
    </w:p>
    <w:p>
      <w:pPr>
        <w:pStyle w:val="ListParagraph"/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left="709"/>
        <w:contextualSpacing/>
        <w:jc w:val="both"/>
        <w:rPr>
          <w:rFonts w:eastAsia="Times New Roman"/>
          <w:color w:val="323232"/>
          <w:spacing w:val="-10"/>
          <w:sz w:val="16"/>
          <w:szCs w:val="16"/>
          <w:lang w:eastAsia="ru-RU"/>
        </w:rPr>
      </w:pPr>
      <w:r>
        <w:rPr>
          <w:rFonts w:eastAsia="Times New Roman"/>
          <w:color w:val="323232"/>
          <w:spacing w:val="-10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hanging="0" w:left="0"/>
        <w:contextualSpacing/>
        <w:jc w:val="center"/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  <w:t>ПОРЯДОК ВОЗВРАТА ДЕНЕЖНЫХ СРЕДСТВ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spacing w:val="-10"/>
          <w:sz w:val="28"/>
          <w:szCs w:val="28"/>
          <w:lang w:eastAsia="ru-RU"/>
        </w:rPr>
      </w:pPr>
      <w:r>
        <w:rPr>
          <w:rFonts w:eastAsia="Times New Roman"/>
          <w:spacing w:val="-10"/>
          <w:sz w:val="28"/>
          <w:szCs w:val="28"/>
          <w:lang w:eastAsia="ru-RU"/>
        </w:rPr>
        <w:t xml:space="preserve">Исполнитель осуществляет возврат денежных средств, уплаченных Заказчиком, в случаях предусмотренных пунктами 7.2.4-7.2.7 Оферты с обязательным учетом </w:t>
      </w:r>
      <w:hyperlink r:id="rId8">
        <w:r>
          <w:rPr>
            <w:rStyle w:val="Hyperlink"/>
            <w:rFonts w:eastAsia="Times New Roman"/>
            <w:color w:val="auto"/>
            <w:spacing w:val="-10"/>
            <w:sz w:val="28"/>
            <w:szCs w:val="28"/>
            <w:lang w:eastAsia="ru-RU"/>
          </w:rPr>
          <w:t>Условий возврата денежных средств</w:t>
        </w:r>
      </w:hyperlink>
      <w:r>
        <w:rPr>
          <w:rFonts w:eastAsia="Times New Roman"/>
          <w:spacing w:val="-10"/>
          <w:sz w:val="28"/>
          <w:szCs w:val="28"/>
          <w:lang w:eastAsia="ru-RU"/>
        </w:rPr>
        <w:t>, размещенных на сайте Исполнителя в сети Интернет, расположенном по адресу </w:t>
      </w:r>
      <w:hyperlink r:id="rId9">
        <w:r>
          <w:rPr>
            <w:rStyle w:val="Hyperlink"/>
            <w:rFonts w:eastAsia="Times New Roman"/>
            <w:color w:val="auto"/>
            <w:spacing w:val="-10"/>
            <w:sz w:val="28"/>
            <w:szCs w:val="28"/>
            <w:lang w:eastAsia="ru-RU"/>
          </w:rPr>
          <w:t>https://asvisacenter.ru/</w:t>
        </w:r>
      </w:hyperlink>
      <w:r>
        <w:rPr>
          <w:rFonts w:eastAsia="Times New Roman"/>
          <w:spacing w:val="-10"/>
          <w:sz w:val="28"/>
          <w:szCs w:val="28"/>
          <w:lang w:eastAsia="ru-RU"/>
        </w:rPr>
        <w:t>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spacing w:val="-10"/>
          <w:sz w:val="28"/>
          <w:szCs w:val="28"/>
          <w:lang w:eastAsia="ru-RU"/>
        </w:rPr>
      </w:pPr>
      <w:r>
        <w:rPr>
          <w:rFonts w:eastAsia="Times New Roman"/>
          <w:spacing w:val="-10"/>
          <w:sz w:val="28"/>
          <w:szCs w:val="28"/>
          <w:lang w:eastAsia="ru-RU"/>
        </w:rPr>
        <w:t xml:space="preserve">В указанных случаях Заказчик уведомляет Исполнителя о своем отказе от исполнения Договора путем направления его на адрес электронной почты Исполнителя </w:t>
      </w:r>
      <w:r>
        <w:rPr>
          <w:rFonts w:eastAsia="Times New Roman"/>
          <w:spacing w:val="-10"/>
          <w:sz w:val="28"/>
          <w:szCs w:val="28"/>
          <w:u w:val="single"/>
          <w:lang w:eastAsia="ru-RU"/>
        </w:rPr>
        <w:t>visacenteras@yandex.ru</w:t>
      </w:r>
      <w:r>
        <w:rPr>
          <w:rFonts w:eastAsia="Times New Roman"/>
          <w:spacing w:val="-10"/>
          <w:sz w:val="28"/>
          <w:szCs w:val="28"/>
          <w:lang w:eastAsia="ru-RU"/>
        </w:rPr>
        <w:t>. В уведомлении Заказчик указывает сведения о Заявке, а также обоснование причин, послуживших основанием для отказа. К уведомлению должна быть приложена электронная копия паспорта Заказчика.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spacing w:val="-10"/>
          <w:sz w:val="28"/>
          <w:szCs w:val="28"/>
          <w:lang w:eastAsia="ru-RU"/>
        </w:rPr>
      </w:pPr>
      <w:r>
        <w:rPr>
          <w:rFonts w:eastAsia="Times New Roman"/>
          <w:spacing w:val="-10"/>
          <w:sz w:val="28"/>
          <w:szCs w:val="28"/>
          <w:lang w:eastAsia="ru-RU"/>
        </w:rPr>
        <w:t xml:space="preserve">Исполнитель рассматривает уведомление Заказчика в срок, не превышающий 5 (пять) рабочих дней с момента его получения. По результатам рассмотрения уведомления Исполнитель сообщает Заказчику причину отказа или с учетом </w:t>
      </w:r>
      <w:hyperlink r:id="rId10">
        <w:r>
          <w:rPr>
            <w:rStyle w:val="Hyperlink"/>
            <w:rFonts w:eastAsia="Times New Roman"/>
            <w:color w:val="auto"/>
            <w:spacing w:val="-10"/>
            <w:sz w:val="28"/>
            <w:szCs w:val="28"/>
            <w:lang w:eastAsia="ru-RU"/>
          </w:rPr>
          <w:t>Условий возврата денежных средств</w:t>
        </w:r>
      </w:hyperlink>
      <w:r>
        <w:rPr>
          <w:rFonts w:eastAsia="Times New Roman"/>
          <w:spacing w:val="-10"/>
          <w:sz w:val="28"/>
          <w:szCs w:val="28"/>
          <w:lang w:eastAsia="ru-RU"/>
        </w:rPr>
        <w:t>, размещенных на сайте Исполнителя в сети Интернет, расположенном по адресу </w:t>
      </w:r>
      <w:hyperlink r:id="rId11">
        <w:r>
          <w:rPr>
            <w:rStyle w:val="Hyperlink"/>
            <w:rFonts w:eastAsia="Times New Roman"/>
            <w:color w:val="auto"/>
            <w:spacing w:val="-10"/>
            <w:sz w:val="28"/>
            <w:szCs w:val="28"/>
            <w:lang w:eastAsia="ru-RU"/>
          </w:rPr>
          <w:t>https://asvisacenter.ru/</w:t>
        </w:r>
      </w:hyperlink>
      <w:r>
        <w:rPr>
          <w:rFonts w:eastAsia="Times New Roman"/>
          <w:spacing w:val="-10"/>
          <w:sz w:val="28"/>
          <w:szCs w:val="28"/>
          <w:lang w:eastAsia="ru-RU"/>
        </w:rPr>
        <w:t xml:space="preserve"> осуществляет возврат денежных средств в срок, не превышающий 10 (десяти) рабочих дней с момента рассмотрения уведомления Заказчика.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spacing w:val="-10"/>
          <w:sz w:val="28"/>
          <w:szCs w:val="28"/>
          <w:lang w:eastAsia="ru-RU"/>
        </w:rPr>
      </w:pPr>
      <w:r>
        <w:rPr>
          <w:rFonts w:eastAsia="Times New Roman"/>
          <w:spacing w:val="-10"/>
          <w:sz w:val="28"/>
          <w:szCs w:val="28"/>
          <w:lang w:eastAsia="ru-RU"/>
        </w:rPr>
        <w:t xml:space="preserve">В случае отказа Заказчика от исполнения Договора Исполнитель осуществляет возврат денежных средств, уплаченных Заказчиком, с учетом положений пунктов 7.2.5-7.2.6 Оферты, </w:t>
      </w:r>
      <w:hyperlink r:id="rId12">
        <w:r>
          <w:rPr>
            <w:rStyle w:val="Hyperlink"/>
            <w:rFonts w:eastAsia="Times New Roman"/>
            <w:color w:val="auto"/>
            <w:spacing w:val="-10"/>
            <w:sz w:val="28"/>
            <w:szCs w:val="28"/>
            <w:lang w:eastAsia="ru-RU"/>
          </w:rPr>
          <w:t>Условий возврата денежных средств</w:t>
        </w:r>
      </w:hyperlink>
      <w:r>
        <w:rPr>
          <w:rFonts w:eastAsia="Times New Roman"/>
          <w:spacing w:val="-10"/>
          <w:sz w:val="28"/>
          <w:szCs w:val="28"/>
          <w:lang w:eastAsia="ru-RU"/>
        </w:rPr>
        <w:t>, размещенных на сайте Исполнителя в сети Интернет, расположенном по адресу </w:t>
      </w:r>
      <w:hyperlink r:id="rId13">
        <w:r>
          <w:rPr>
            <w:rStyle w:val="Hyperlink"/>
            <w:rFonts w:eastAsia="Times New Roman"/>
            <w:color w:val="auto"/>
            <w:spacing w:val="-10"/>
            <w:sz w:val="28"/>
            <w:szCs w:val="28"/>
            <w:lang w:eastAsia="ru-RU"/>
          </w:rPr>
          <w:t>https://asvisacenter.ru/</w:t>
        </w:r>
      </w:hyperlink>
      <w:r>
        <w:rPr>
          <w:rFonts w:eastAsia="Times New Roman"/>
          <w:spacing w:val="-10"/>
          <w:sz w:val="28"/>
          <w:szCs w:val="28"/>
          <w:lang w:eastAsia="ru-RU"/>
        </w:rPr>
        <w:t>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spacing w:val="-10"/>
          <w:sz w:val="28"/>
          <w:szCs w:val="28"/>
          <w:lang w:eastAsia="ru-RU"/>
        </w:rPr>
      </w:pPr>
      <w:r>
        <w:rPr>
          <w:rFonts w:eastAsia="Times New Roman"/>
          <w:spacing w:val="-10"/>
          <w:sz w:val="28"/>
          <w:szCs w:val="28"/>
          <w:lang w:eastAsia="ru-RU"/>
        </w:rPr>
        <w:t>Возврат денежных средств осуществляется обратно на банковскую карту, с использованием который были оплачены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/>
          <w:spacing w:val="-10"/>
          <w:sz w:val="16"/>
          <w:szCs w:val="16"/>
          <w:lang w:eastAsia="ru-RU"/>
        </w:rPr>
      </w:pPr>
      <w:r>
        <w:rPr>
          <w:rFonts w:eastAsia="Times New Roman"/>
          <w:spacing w:val="-10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hanging="0" w:left="0"/>
        <w:contextualSpacing/>
        <w:jc w:val="center"/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  <w:t>ОТВЕТСТВЕННОСТЬ СТОРОН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Стороны несут ответственность за неисполнение или ненадлежащее исполнение обязательств в соответствии с законодательством Российской Федерации и условиями, предусмотренными Офертой.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Исполнитель несет ответственность за качество оказанных им Услуг. Размер ответственности Исполнителя ограничен стоимостью Услуг по Договору.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Исполнитель не несет ответственности за неблагоприятные для Заказчика последствия, в частности, за увеличение установленных сроков рассмотрения документов на оформление Въездных документов, отрицательное решение по результатам рассмотрения документов на оформление Въездных документов, произошедшие в результате действия/бездействия Визовых центров и/или Дипломатических представительств.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Исполнитель не несет ответственности за неблагоприятные для Заказчика последствия в случае прекращения или приостановления деятельности Дипломатических представительств по оформлению Въездных документов.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Исполнитель не несет ответственности за неблагоприятные для Заказчика последствия, в частности, увеличение установленных сроков рассмотрения документов на оформление Въездных документов, отрицательное решение по результатам рассмотрения документов на оформление Въездных документов, произошедшие вследствие представления Заказчиком неполной и/или недостоверной информации о себе или лицах, в интересах которых действует Заказчик, равно как и в результате несвоевременного предоставления Заказчиком необходимых документов и/или иной информации, необходимой для оформления Въездных документов.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Исполнитель не несет ответственности по возмещению убытков, возникших у Заказчика вследствие приобретения перевозочных документов (авиа-, железнодорожных и иных билетов), в случае неуведомления Заказчиком Исполнителя о намерении их приобрести в период исполнения обязательств по Договору, равно как и в случае получения от Исполнителя устной или письменной рекомендации воздержаться от приобретения таких перевозочных документов до момента оформления Въездных документов.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Исполнитель не несет ответственности за убытки, понесенные Заказчиком в результате использования или невозможности использования результата оказания Услуг. Исполнитель также не несет ответственности за последствия, вызванные дальнейшим использованием результата оказания Услуг.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Заказчик несет ответственность за достоверность, полноту представляемых Исполнителю сведений, а также за своевременность их представления.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Заказчик несет всю полноту ответственности за неисполнение указаний Исполнения, непосредственно связанных с административными процедурами, обуславливающими оформление Въездных документов, в частности, за несвоевременную явку в Визовый центр и/или Дипломатическое представительство. В случае несоблюдения Заказчиком указаний Исполнителя о времени, дате, месте собеседования и/или подачи документов, Заказчик не вправе предъявлять претензии Исполнителю.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При наступлении обстоятельств непреодолимой силы, которые Сторона по настоящему Договору не могла ни предвидеть, ни предотвратить разумными мерами, срок исполнения обязательств по настоящему Договору отодвигается соразмерно времени, в течение которого продолжают действовать такие обстоятельства, без возмещения каких-либо убытков. Если для Исполнителя создалась ситуация, при которой стало невозможно исполнять свои обязательства из-за наступления обстоятельств непреодолимой силы, то он обязан сообщить о наступлении, предположительном сроке действия и прекращения этих обстоятельств незамедлительно уведомить Заказчика путем размещения соответствующей информации на Сайте. К обстоятельствам непреодолимой силы относятся события, на которые Сторона не может оказывать влияния и за возникновение которых она не несет ответственности, в том числе: война, восстание, забастовка, землетрясение, наводнение, иные стихийные бедствия, пожар, сбои энергоснабжения, произошедшие не по вине Сторон, действия и акты органов власти, принятые после заключения Договора и делающие невозможным исполнение обязательств, установленных Договором, и другие непредвиденные обстоятельства и неподконтрольные Сторонам события и явления, но, не ограничиваясь указанными.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/>
          <w:color w:val="323232"/>
          <w:spacing w:val="-10"/>
          <w:sz w:val="16"/>
          <w:szCs w:val="16"/>
          <w:lang w:eastAsia="ru-RU"/>
        </w:rPr>
      </w:pPr>
      <w:r>
        <w:rPr>
          <w:rFonts w:eastAsia="Times New Roman"/>
          <w:color w:val="323232"/>
          <w:spacing w:val="-10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hanging="0" w:left="0"/>
        <w:contextualSpacing/>
        <w:jc w:val="center"/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</w:pPr>
      <w:bookmarkStart w:id="0" w:name="sub_5"/>
      <w:r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  <w:t>ПОРЯДОК РАЗРЕШЕНИЯ СПОРОВ</w:t>
      </w:r>
      <w:bookmarkEnd w:id="0"/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Все споры и разногласия Стороны будут пытаться разрешить путем переговоров.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В случае недостижения соглашения в ходе переговоров, заинтересованная Сторона направляет другой Стороне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и получения, либо вручена другой Стороне под расписку.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В случае невозможности урегулирования споров и разногласий путем переговоров, с соблюдением обязательного претензионного порядка, спор подлежит разрешению в Арбитражном суде города Москвы в соответствии с законодательством Российской Федерации.</w:t>
      </w:r>
    </w:p>
    <w:p>
      <w:pPr>
        <w:pStyle w:val="ListParagraph"/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0"/>
        <w:contextualSpacing/>
        <w:rPr>
          <w:rFonts w:eastAsia="Times New Roman"/>
          <w:b/>
          <w:bCs/>
          <w:color w:val="323232"/>
          <w:spacing w:val="-10"/>
          <w:sz w:val="16"/>
          <w:szCs w:val="16"/>
          <w:lang w:eastAsia="ru-RU"/>
        </w:rPr>
      </w:pPr>
      <w:r>
        <w:rPr>
          <w:rFonts w:eastAsia="Times New Roman"/>
          <w:b/>
          <w:bCs/>
          <w:color w:val="323232"/>
          <w:spacing w:val="-10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hanging="0" w:left="0"/>
        <w:contextualSpacing/>
        <w:jc w:val="center"/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  <w:t>КОНФИДЕНЦИАЛЬНОСТЬ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Стороны обязуются хранить в строгой и полной конфиденциальности любую деловую, оперативную информацию, которая стала им известна в результате оказания услуг (далее также – «конфиденциальная информация»), в частности: информацию о количестве, стоимости и виде оказанных Услуг; информацию о заявителях, передаваемых Исполнителю Заказчиком для оказания Услуг; информацию о технологии оказания Исполнителем Услуг; иные данные, которые могут быть предоставлены другой Стороне.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Стороны обязуются не использовать конфиденциальную информацию ни для каких целей, кроме выполнения обязательств, предусмотренных Договором, как в период его действия, так и после его окончания.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Стороны обязуются не разглашать и никаким иным образом не предоставлять конфиденциальную информацию полностью или частично третьим лицам без предварительного письменного согласия другой Стороны.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Стороны вправе делать копии и предоставлять конфиденциальную информацию своим профессиональным консультантам и сотрудникам, которые принимают непосредственное участие в исполнении обязательств по Договору, и для которых доступ к такой информации необходим для осуществления указанных действий.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Условия конфиденциальности не распространяются на общеизвестную информацию (за исключением случаев, когда она становится таковой в результате нарушения Стороной обязательств, предусмотренных Договором), а также на такую информацию, которая подлежит раскрытий в силу прямого указания положений законодательства Российской Федерации, судебного акта или нормативного акта уполномоченного органа государственной власти.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/>
          <w:color w:val="323232"/>
          <w:spacing w:val="-10"/>
          <w:sz w:val="16"/>
          <w:szCs w:val="16"/>
          <w:lang w:eastAsia="ru-RU"/>
        </w:rPr>
      </w:pPr>
      <w:r>
        <w:rPr>
          <w:rFonts w:eastAsia="Times New Roman"/>
          <w:color w:val="323232"/>
          <w:spacing w:val="-10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hanging="0" w:left="0"/>
        <w:contextualSpacing/>
        <w:jc w:val="center"/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  <w:t>ПОЛИТИКА ОБРАБОТКИ ПЕРСОНАЛЬНЫХ ДАННЫХ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Персональные данные Заказчика обрабатываются в соответствии с Федеральным законом РФ от 27 июля 2006 г. № 152-ФЗ «О персональных данных».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Предоставляя свои персональные данные Исполнителю, Заказчик соглашается на их обработку Исполнителем, в том числе в целях выполнения Исполнителем обязательств перед Заказчиком в рамках настоящей Оферты, продвижения Исполнителем услуг, проведения маркетинговых исследований, контроля их результатов, приглашения к участию в проводимых акциях среди клиентов, контроля качества услуг, оказываемых Исполнителем.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(в том числе передачу третьим лицам, не исключая трансграничную передачу, если необходимость в ней возникла в ходе исполнения обязательств), обезличивание, блокирование, удаление, уничтожение персональных данных.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 xml:space="preserve">Исполнитель имеет право отправлять информационные, в том числе рекламные сообщения, на электронную почту и мобильный телефон Заказчика с его согласия, выраженного посредством совершения им действий, однозначно идентифицирующих его и позволяющих достоверно установить его волеизъявление на получение сообщения. Заказчик вправе отказаться от получения рекламной и другой информации без объяснения причин отказа путем информирования Исполнителя о своем отказе по телефону </w:t>
      </w:r>
      <w:hyperlink r:id="rId14">
        <w:r>
          <w:rPr>
            <w:rStyle w:val="Hyperlink"/>
            <w:rFonts w:eastAsia="Times New Roman"/>
            <w:spacing w:val="-10"/>
            <w:sz w:val="28"/>
            <w:szCs w:val="28"/>
            <w:lang w:eastAsia="ru-RU"/>
          </w:rPr>
          <w:t>+7 985 113-97-03</w:t>
        </w:r>
      </w:hyperlink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 xml:space="preserve"> либо посредством направления соответствующего заявления на электронный адрес Исполнителя: </w:t>
      </w:r>
      <w:hyperlink r:id="rId15">
        <w:r>
          <w:rPr>
            <w:rStyle w:val="Hyperlink"/>
            <w:rFonts w:eastAsia="Times New Roman"/>
            <w:spacing w:val="-10"/>
            <w:sz w:val="28"/>
            <w:szCs w:val="28"/>
            <w:lang w:eastAsia="ru-RU"/>
          </w:rPr>
          <w:t>visacenteras@yandex.ru</w:t>
        </w:r>
      </w:hyperlink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Исполнитель вправе использовать технологию «cookies». «Cookies» не содержат конфиденциальную информацию. Акцептуя настоящую Оферту, Заказчик дает согласие на сбор, анализ и использование «cookies», в том числе третьими лицами для целей формирования статистики и оптимизации рекламных сообщений.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Исполнитель вправе осуществлять записи телефонных разговоров с Заказчиком. При этом Исполнитель обязуется предотвращать попытки несанкционированного доступа к информации, полученной в ходе телефонных переговоров, и/или передачу ее третьим лицам, не имеющим непосредственного отношения к оказанию Услуг, в соответствии с п. 4 ст. 16 Федерального закона от 27 июля 2006 г. № 149-ФЗ «Об информации, информационных технологиях и о защите информации».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/>
          <w:color w:val="323232"/>
          <w:spacing w:val="-10"/>
          <w:sz w:val="16"/>
          <w:szCs w:val="16"/>
          <w:lang w:eastAsia="ru-RU"/>
        </w:rPr>
      </w:pPr>
      <w:r>
        <w:rPr>
          <w:rFonts w:eastAsia="Times New Roman"/>
          <w:color w:val="323232"/>
          <w:spacing w:val="-10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hanging="0" w:left="0"/>
        <w:contextualSpacing/>
        <w:jc w:val="center"/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  <w:t>ПРОЧИЕ УСЛОВИЯ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Офертой, регулируются в соответствии с нормами материального права Российской Федерации.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Не вступая в противоречие с условиями Оферты, Заказчик и Исполнитель вправе в любое время оформить Договор на оказание Услуг в форме письменного двухстороннего документа.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Договор может быть расторгнут по соглашению Сторон в любое время.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/>
        <w:ind w:firstLine="709" w:left="0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Перед Акцептом Оферты Заказчик уведомлен и согласен: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701" w:leader="none"/>
        </w:tabs>
        <w:spacing w:lineRule="auto" w:line="24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 требованиях, предъявляемых Дипломатическим представительством к оформлению Въездных документов и сроку окончания действия заграничных паспортов;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701" w:leader="none"/>
        </w:tabs>
        <w:spacing w:lineRule="auto" w:line="24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 порядке и сроках оформления Въездных документов Дипломатическими представительствами иностранных государств;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701" w:leader="none"/>
        </w:tabs>
        <w:spacing w:lineRule="auto" w:line="24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об условиях договора страхования, о том, какие события не являются страховыми случаями, о территории действия договора страхования;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701" w:leader="none"/>
        </w:tabs>
        <w:spacing w:lineRule="auto" w:line="24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 необходимости приобретения медицинской страховки и об условиях страхования;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701" w:leader="none"/>
        </w:tabs>
        <w:spacing w:lineRule="auto" w:line="24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 том, что необходимо открывать визу в ту страну, в которую Заказчик намерен отправиться. В случае если Заказчик прилетел в страну с визой другой страны, ему может грозить депортация и аннулирование визы;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701" w:leader="none"/>
        </w:tabs>
        <w:spacing w:lineRule="auto" w:line="24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 том, что Исполнитель не может гарантировать соблюдение договорных сроков, поскольку это зависит от загруженности Дипломатических представительств в каждый конкретный момент времени;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701" w:leader="none"/>
        </w:tabs>
        <w:spacing w:lineRule="auto" w:line="24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об удержании Исполнителем всей суммы уплаченных денежных средств при наличии зафиксированной записи подачи документов (листа записи) по Заявке Заказчика в Дипломатическое представительство;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701" w:leader="none"/>
        </w:tabs>
        <w:spacing w:lineRule="auto" w:line="24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 возможности переноса даты записи подачи документов (при наличии листа записи) исключительно с дополнительной оплатой;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701" w:leader="none"/>
        </w:tabs>
        <w:spacing w:lineRule="auto" w:line="24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 том, что Дипломатическое представительство может допускать ошибки и выдать Въездные документы не на те сроки, которые были запрошены;</w:t>
      </w:r>
    </w:p>
    <w:p>
      <w:pPr>
        <w:pStyle w:val="ListParagraph"/>
        <w:numPr>
          <w:ilvl w:val="2"/>
          <w:numId w:val="1"/>
        </w:numPr>
        <w:shd w:val="clear" w:color="auto" w:fill="FFFFFF"/>
        <w:tabs>
          <w:tab w:val="clear" w:pos="708"/>
          <w:tab w:val="left" w:pos="1701" w:leader="none"/>
        </w:tabs>
        <w:spacing w:lineRule="auto" w:line="24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о том, что не нужно покупать заранее билеты на самолет (-ж/д билеты), бронировать машину, выкупать номер в гостинице и т.д. В связи с вероятностью невыдачи визы вовремя или не на те сроки, которые были запрошены.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Соглашаясь с условиями Оферты, Заказчик подтверждает свое согласие на передачу и обработку Персональных данных в целях исполнения договорных обязательств третьим лицам (агентству, консульству, посольству и т.д.), а также дает своё согласие на получение документов для получения (оформления) Въездных документов.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/>
        <w:ind w:firstLine="709" w:left="0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Соглашаясь с условиями Оферты, Заказчик предоставляет согласие на обработку персональных данных в объеме, достаточном для работы по заказанному им перечню услуг: данные паспорта гражданина РФ, данные заграничного паспорта гражданина РФ, адрес регистрации и фактического проживания, номера телефонов для связи, сведения и информацию о наличии судимостей, проблем с консульскими отделами или госорганами, задержаниях за время пребывания за рубежом полицией, нахождении под следствием, депортациях из страны, допущениях нарушений визового режима, фактах занесения данных о Заказчике в Шенгенскую информационную систему (SIS), а также все необходимые документы для оформления визы.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spacing w:val="-10"/>
          <w:sz w:val="28"/>
          <w:szCs w:val="28"/>
        </w:rPr>
        <w:t>Если одна из Сторон изменит свои почтовые, контактные и/или платежные реквизиты или подвергнется реорганизации, ликвидации, она обязана письменно информировать об этом другую Сторону в течение 2 (двух) рабочих дней с даты вступления в силу этих изменений (в случае реорганизации или ликвидации – в течение 1 рабочего дня с даты принятия соответствующего решения).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/>
          <w:color w:val="323232"/>
          <w:spacing w:val="-10"/>
          <w:sz w:val="16"/>
          <w:szCs w:val="16"/>
          <w:lang w:eastAsia="ru-RU"/>
        </w:rPr>
      </w:pPr>
      <w:r>
        <w:rPr>
          <w:rFonts w:eastAsia="Times New Roman"/>
          <w:color w:val="323232"/>
          <w:spacing w:val="-10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hanging="0" w:left="0"/>
        <w:contextualSpacing/>
        <w:jc w:val="center"/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b/>
          <w:bCs/>
          <w:color w:val="323232"/>
          <w:spacing w:val="-10"/>
          <w:sz w:val="28"/>
          <w:szCs w:val="28"/>
          <w:lang w:eastAsia="ru-RU"/>
        </w:rPr>
        <w:t>РЕКВИЗИТЫ ИСПОЛНИТЕЛЯ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Индивидуальный предприниматель Силаева Алина Сергеевна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 xml:space="preserve">ИНН 771895759133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Адрес: 107207, г. Москва, ул. Байкальская, д. 30, к. 1, кв. 31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АО "АЛЬФА-БАНК"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Р\с: 40802810901780003088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К\с: 30101810200000000593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БИК 044525593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тел: +7 977 499-81-81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Электронная почта: </w:t>
      </w:r>
      <w:r>
        <w:rPr>
          <w:rFonts w:eastAsia="Times New Roman"/>
          <w:color w:val="323232"/>
          <w:spacing w:val="-10"/>
          <w:sz w:val="28"/>
          <w:szCs w:val="28"/>
          <w:u w:val="single"/>
          <w:lang w:eastAsia="ru-RU"/>
        </w:rPr>
        <w:t>visacenteras@yandex.ru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Адрес размещения в сети Интернет: </w:t>
      </w:r>
      <w:hyperlink r:id="rId16">
        <w:r>
          <w:rPr>
            <w:rStyle w:val="Hyperlink"/>
            <w:rFonts w:eastAsia="Times New Roman"/>
            <w:spacing w:val="-10"/>
            <w:sz w:val="28"/>
            <w:szCs w:val="28"/>
            <w:lang w:eastAsia="ru-RU"/>
          </w:rPr>
          <w:t>https://asvisacenter.ru/</w:t>
        </w:r>
      </w:hyperlink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 New Roman"/>
          <w:color w:val="323232"/>
          <w:spacing w:val="-10"/>
          <w:sz w:val="28"/>
          <w:szCs w:val="28"/>
          <w:lang w:eastAsia="ru-RU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323232"/>
          <w:spacing w:val="-10"/>
          <w:sz w:val="28"/>
          <w:szCs w:val="28"/>
          <w:lang w:eastAsia="ru-RU"/>
        </w:rPr>
        <w:t>Дата последних изменений «22» мая 2025 года</w:t>
      </w:r>
    </w:p>
    <w:sectPr>
      <w:footnotePr>
        <w:numFmt w:val="decimal"/>
      </w:footnotePr>
      <w:type w:val="nextPage"/>
      <w:pgSz w:w="11906" w:h="16838"/>
      <w:pgMar w:left="1134" w:right="567" w:gutter="0" w:header="0" w:top="1077" w:footer="0" w:bottom="10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spacing w:val="-6"/>
          <w:sz w:val="24"/>
          <w:szCs w:val="24"/>
        </w:rPr>
      </w:pPr>
      <w:r>
        <w:rPr>
          <w:rStyle w:val="Style15"/>
        </w:rPr>
        <w:footnoteRef/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Далее также – «ГК РФ».</w:t>
      </w:r>
    </w:p>
  </w:footnote>
  <w:footnote w:id="3">
    <w:p>
      <w:pPr>
        <w:pStyle w:val="FootnoteText"/>
        <w:rPr>
          <w:spacing w:val="-6"/>
          <w:sz w:val="24"/>
          <w:szCs w:val="24"/>
        </w:rPr>
      </w:pPr>
      <w:r>
        <w:rPr>
          <w:rStyle w:val="Style15"/>
        </w:rPr>
        <w:footnoteRef/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Также – ИП Силаева А.С.; </w:t>
      </w:r>
      <w:r>
        <w:rPr>
          <w:spacing w:val="-6"/>
          <w:sz w:val="24"/>
          <w:szCs w:val="24"/>
          <w:lang w:val="en-US"/>
        </w:rPr>
        <w:t>AC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  <w:lang w:val="en-US"/>
        </w:rPr>
        <w:t>Visa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  <w:lang w:val="en-US"/>
        </w:rPr>
        <w:t>Center</w:t>
      </w:r>
      <w:r>
        <w:rPr>
          <w:spacing w:val="-6"/>
          <w:sz w:val="24"/>
          <w:szCs w:val="24"/>
        </w:rPr>
        <w:t>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800" w:hanging="144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bb7121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b7121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bb7121"/>
    <w:rPr>
      <w:color w:themeColor="followedHyperlink" w:val="954F72"/>
      <w:u w:val="single"/>
    </w:rPr>
  </w:style>
  <w:style w:type="character" w:styleId="Style14" w:customStyle="1">
    <w:name w:val="Текст сноски Знак"/>
    <w:basedOn w:val="DefaultParagraphFont"/>
    <w:uiPriority w:val="99"/>
    <w:semiHidden/>
    <w:qFormat/>
    <w:rsid w:val="00bb7121"/>
    <w:rPr>
      <w:sz w:val="20"/>
      <w:szCs w:val="20"/>
    </w:rPr>
  </w:style>
  <w:style w:type="character" w:styleId="Style15">
    <w:name w:val="Символ сноски"/>
    <w:basedOn w:val="DefaultParagraphFont"/>
    <w:uiPriority w:val="99"/>
    <w:semiHidden/>
    <w:unhideWhenUsed/>
    <w:qFormat/>
    <w:rsid w:val="00bb712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f303d"/>
    <w:pPr>
      <w:spacing w:before="0" w:after="160"/>
      <w:ind w:left="720"/>
      <w:contextualSpacing/>
    </w:pPr>
    <w:rPr/>
  </w:style>
  <w:style w:type="paragraph" w:styleId="FootnoteText">
    <w:name w:val="Footnote Text"/>
    <w:basedOn w:val="Normal"/>
    <w:link w:val="Style14"/>
    <w:uiPriority w:val="99"/>
    <w:semiHidden/>
    <w:unhideWhenUsed/>
    <w:rsid w:val="00bb712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svisacenter.ru/" TargetMode="External"/><Relationship Id="rId3" Type="http://schemas.openxmlformats.org/officeDocument/2006/relationships/hyperlink" Target="https://asvisacenter.ru/" TargetMode="External"/><Relationship Id="rId4" Type="http://schemas.openxmlformats.org/officeDocument/2006/relationships/hyperlink" Target="https://asvisacenter.ru/" TargetMode="External"/><Relationship Id="rId5" Type="http://schemas.openxmlformats.org/officeDocument/2006/relationships/hyperlink" Target="https://asvisacenter.ru/" TargetMode="External"/><Relationship Id="rId6" Type="http://schemas.openxmlformats.org/officeDocument/2006/relationships/hyperlink" Target="https://asvisacenter.ru/" TargetMode="External"/><Relationship Id="rId7" Type="http://schemas.openxmlformats.org/officeDocument/2006/relationships/hyperlink" Target="https://asvisacenter.ru/" TargetMode="External"/><Relationship Id="rId8" Type="http://schemas.openxmlformats.org/officeDocument/2006/relationships/hyperlink" Target="https://asvisacenter.ru/" TargetMode="External"/><Relationship Id="rId9" Type="http://schemas.openxmlformats.org/officeDocument/2006/relationships/hyperlink" Target="https://asvisacenter.ru/" TargetMode="External"/><Relationship Id="rId10" Type="http://schemas.openxmlformats.org/officeDocument/2006/relationships/hyperlink" Target="https://asvisacenter.ru/" TargetMode="External"/><Relationship Id="rId11" Type="http://schemas.openxmlformats.org/officeDocument/2006/relationships/hyperlink" Target="https://asvisacenter.ru/" TargetMode="External"/><Relationship Id="rId12" Type="http://schemas.openxmlformats.org/officeDocument/2006/relationships/hyperlink" Target="https://asvisacenter.ru/" TargetMode="External"/><Relationship Id="rId13" Type="http://schemas.openxmlformats.org/officeDocument/2006/relationships/hyperlink" Target="https://asvisacenter.ru/" TargetMode="External"/><Relationship Id="rId14" Type="http://schemas.openxmlformats.org/officeDocument/2006/relationships/hyperlink" Target="tel:+79851139703" TargetMode="External"/><Relationship Id="rId15" Type="http://schemas.openxmlformats.org/officeDocument/2006/relationships/hyperlink" Target="file:///C:/Users/&#1055;&#1072;&#1074;&#1077;&#1083;/Downloads/Telegram%20Desktop/visacenteras@yandex.ru" TargetMode="External"/><Relationship Id="rId16" Type="http://schemas.openxmlformats.org/officeDocument/2006/relationships/hyperlink" Target="https://asvisacenter.ru/" TargetMode="External"/><Relationship Id="rId17" Type="http://schemas.openxmlformats.org/officeDocument/2006/relationships/footnotes" Target="footnotes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93FF0-060C-45FC-9192-960ECEB4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Application>LibreOffice/24.2.1.2$Windows_X86_64 LibreOffice_project/db4def46b0453cc22e2d0305797cf981b68ef5ac</Application>
  <AppVersion>15.0000</AppVersion>
  <Pages>9</Pages>
  <Words>3926</Words>
  <Characters>28488</Characters>
  <CharactersWithSpaces>32141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2025-05-21T18:44:00Z</dcterms:created>
  <dc:creator>YURISTY.RU</dc:creator>
  <dc:description/>
  <dc:language>ru-RU</dc:language>
  <cp:lastModifiedBy>YURISTY.RU</cp:lastModifiedBy>
  <dcterms:modified xsi:type="dcterms:W3CDTF">2025-05-22T00:45:00Z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